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F072F">
      <w:pPr>
        <w:autoSpaceDE w:val="0"/>
        <w:autoSpaceDN w:val="0"/>
        <w:adjustRightInd w:val="0"/>
        <w:spacing w:line="360" w:lineRule="auto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 xml:space="preserve"> 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医学院教学日历（理论部分）</w:t>
      </w:r>
    </w:p>
    <w:p w14:paraId="64836ABE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20A2DE9B">
      <w:pPr>
        <w:spacing w:after="120"/>
        <w:jc w:val="lef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课程名称：诊断学（含影像诊断）</w:t>
      </w:r>
      <w:r>
        <w:rPr>
          <w:rFonts w:ascii="黑体" w:hAnsi="宋体" w:eastAsia="黑体"/>
          <w:sz w:val="24"/>
        </w:rPr>
        <w:t xml:space="preserve">                     </w:t>
      </w:r>
      <w:r>
        <w:rPr>
          <w:rFonts w:hint="eastAsia" w:ascii="黑体" w:hAnsi="宋体" w:eastAsia="黑体"/>
          <w:sz w:val="24"/>
        </w:rPr>
        <w:t>理论总学时：</w:t>
      </w:r>
      <w:r>
        <w:rPr>
          <w:rFonts w:ascii="黑体" w:hAnsi="宋体" w:eastAsia="黑体"/>
          <w:sz w:val="24"/>
        </w:rPr>
        <w:t>72</w:t>
      </w:r>
      <w:r>
        <w:rPr>
          <w:rFonts w:hint="eastAsia" w:ascii="黑体" w:hAnsi="宋体" w:eastAsia="黑体"/>
          <w:sz w:val="24"/>
        </w:rPr>
        <w:t>学时</w:t>
      </w:r>
    </w:p>
    <w:p w14:paraId="2342A326">
      <w:pPr>
        <w:spacing w:after="12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课程负责人：张秀琴</w:t>
      </w:r>
      <w:r>
        <w:rPr>
          <w:rFonts w:ascii="黑体" w:hAnsi="宋体" w:eastAsia="黑体"/>
          <w:sz w:val="24"/>
        </w:rPr>
        <w:t xml:space="preserve">                          </w:t>
      </w:r>
      <w:r>
        <w:rPr>
          <w:rFonts w:hint="eastAsia" w:ascii="黑体" w:hAnsi="宋体" w:eastAsia="黑体"/>
          <w:sz w:val="24"/>
        </w:rPr>
        <w:t>授课班级：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>2级口腔班（4</w:t>
      </w:r>
      <w:r>
        <w:rPr>
          <w:rFonts w:hint="eastAsia" w:ascii="黑体" w:hAnsi="宋体" w:eastAsia="黑体"/>
          <w:sz w:val="24"/>
          <w:lang w:val="en-US" w:eastAsia="zh-CN"/>
        </w:rPr>
        <w:t>8</w:t>
      </w:r>
      <w:r>
        <w:rPr>
          <w:rFonts w:hint="eastAsia" w:ascii="黑体" w:hAnsi="宋体" w:eastAsia="黑体"/>
          <w:sz w:val="24"/>
        </w:rPr>
        <w:t>人）</w:t>
      </w:r>
    </w:p>
    <w:tbl>
      <w:tblPr>
        <w:tblStyle w:val="5"/>
        <w:tblW w:w="9552" w:type="dxa"/>
        <w:tblInd w:w="-28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7"/>
        <w:gridCol w:w="757"/>
        <w:gridCol w:w="705"/>
        <w:gridCol w:w="3837"/>
        <w:gridCol w:w="709"/>
        <w:gridCol w:w="850"/>
        <w:gridCol w:w="1276"/>
      </w:tblGrid>
      <w:tr w14:paraId="01E05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799D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8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8FC6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5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B660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914B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8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07F5E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71A68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26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0ECD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047C72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33" w:hRule="exact"/>
        </w:trPr>
        <w:tc>
          <w:tcPr>
            <w:tcW w:w="63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C593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AFF98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04FF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C889D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5DA7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FA0B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9087E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BA77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37AA41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30BE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F71A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6</w:t>
            </w:r>
          </w:p>
          <w:p w14:paraId="5C95D56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3A73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079067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A547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4A4C3B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8AB9A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绪论、基本检查方法</w:t>
            </w:r>
          </w:p>
          <w:p w14:paraId="4D9360E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一般状态、头颈部检查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F89A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  <w:p w14:paraId="42B840F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21AF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陈铭聿</w:t>
            </w:r>
          </w:p>
          <w:p w14:paraId="496EED0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周丽君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8F70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4DFE811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107F7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94C5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5F31A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3.5</w:t>
            </w:r>
          </w:p>
          <w:p w14:paraId="3654A9F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E5FA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1F9C42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F433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628E35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DD55C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一般状态、头颈部检查及症状学以及案例分析</w:t>
            </w:r>
          </w:p>
          <w:p w14:paraId="3AE6A91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胸肺部检查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F2555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7CAD2DD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11559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沈艳萍</w:t>
            </w:r>
          </w:p>
          <w:p w14:paraId="6727F2F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张晓辉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0E7D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  <w:p w14:paraId="38FB01C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77228A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8770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03089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3.12</w:t>
            </w:r>
          </w:p>
          <w:p w14:paraId="15303E0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3.13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8D5B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44040E0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E55EB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4A0B3A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082F8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胸肺部检查</w:t>
            </w:r>
          </w:p>
          <w:p w14:paraId="0BFBC1F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胸肺部症状学以及案例分析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4D2E0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57916BC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C73D7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eastAsia="zh-Hans"/>
              </w:rPr>
              <w:t>张晓辉</w:t>
            </w:r>
          </w:p>
          <w:p w14:paraId="1FA4E30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张晓辉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1BC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eastAsia="zh-Hans"/>
              </w:rPr>
              <w:t>副主任医师</w:t>
            </w:r>
          </w:p>
          <w:p w14:paraId="6CBF04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5523BC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23941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F4082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3.19</w:t>
            </w:r>
          </w:p>
          <w:p w14:paraId="3BC5AE5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3.20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7759D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6A5AADA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129D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57CE44B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05719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心血管检查</w:t>
            </w:r>
          </w:p>
          <w:p w14:paraId="4E4013A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心血管检查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3EA6D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047218D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F2603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凌琳</w:t>
            </w:r>
          </w:p>
          <w:p w14:paraId="6895FDF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凌琳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C328D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副教授</w:t>
            </w:r>
          </w:p>
          <w:p w14:paraId="4F49969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副教授</w:t>
            </w:r>
          </w:p>
        </w:tc>
      </w:tr>
      <w:tr w14:paraId="12FE2E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443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F445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09FD7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3.26</w:t>
            </w:r>
          </w:p>
          <w:p w14:paraId="2A2485C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3.27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C498A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2A348B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7990F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59545A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B69EF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心血管症状学以及案例分析</w:t>
            </w:r>
          </w:p>
          <w:p w14:paraId="2BADFA4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腹部检查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66510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7DFDC8C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BED09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凌琳</w:t>
            </w:r>
          </w:p>
          <w:p w14:paraId="65CA754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尤闻道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8820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副教授</w:t>
            </w:r>
          </w:p>
          <w:p w14:paraId="173979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09967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4CBA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95F47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4.2</w:t>
            </w:r>
          </w:p>
          <w:p w14:paraId="16169E8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4.3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C0AA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5B3DCE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A9CF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502A4E5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AD9AB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腹部检查</w:t>
            </w:r>
          </w:p>
          <w:p w14:paraId="59F05E5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腹部症状学以及案例分析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612CF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66077A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53B23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冯璜</w:t>
            </w:r>
          </w:p>
          <w:p w14:paraId="37741CE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尤闻道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2074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主任医师</w:t>
            </w:r>
          </w:p>
          <w:p w14:paraId="6ADF0A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7A9C9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C2E7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427BF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4.9</w:t>
            </w:r>
          </w:p>
          <w:p w14:paraId="2E372A4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4.10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FE0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2CA6CC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079F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01552E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9DC07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神经系统检查以及案例分析</w:t>
            </w:r>
          </w:p>
          <w:p w14:paraId="3110DA2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问诊、诊断及病历编写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8E07F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5016981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B6C84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汤香</w:t>
            </w:r>
          </w:p>
          <w:p w14:paraId="2BDB965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尤闻道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851F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  <w:p w14:paraId="54B338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7D900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464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34DEF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4.16</w:t>
            </w:r>
          </w:p>
          <w:p w14:paraId="711D698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4.17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FFCE6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78C056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EC3B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1CFF2C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A61C4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心电图</w:t>
            </w:r>
          </w:p>
          <w:p w14:paraId="0DC0E54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28D1A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  <w:p w14:paraId="04FEB22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713269B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5723837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2DEAF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林佳</w:t>
            </w:r>
          </w:p>
          <w:p w14:paraId="07C2F1C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林佳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B1F6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  <w:p w14:paraId="0F885E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</w:tc>
      </w:tr>
      <w:tr w14:paraId="17EBE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8CF2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84188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4.23</w:t>
            </w:r>
          </w:p>
          <w:p w14:paraId="7324A25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4.24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C52D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234B82D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D9A3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06F5C1F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D0A75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心电图</w:t>
            </w:r>
          </w:p>
          <w:p w14:paraId="528C30F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血液学检查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0CC1E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01AC95E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37705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林佳</w:t>
            </w:r>
          </w:p>
          <w:p w14:paraId="11CD0F7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赵波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DAE2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  <w:p w14:paraId="670DCFD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</w:tc>
      </w:tr>
      <w:tr w14:paraId="26B6E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0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BF80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B041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color w:val="FF0000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4.30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5C8D1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B3918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743D0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骨髓细胞学检查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BBF17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F487C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赵波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DB36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</w:tc>
      </w:tr>
      <w:tr w14:paraId="2C698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0E66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34EF2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5.7</w:t>
            </w:r>
          </w:p>
          <w:p w14:paraId="677C1F3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5.8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4C78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1FC757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56FB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3D73C7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D5079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尿液检查尿液检查、浆膜腔积液检测</w:t>
            </w:r>
          </w:p>
          <w:p w14:paraId="1DC7AD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肾功能检查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A7A5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10477D6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2F170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唐晴琴</w:t>
            </w:r>
          </w:p>
          <w:p w14:paraId="21A3C26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唐晴琴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6C19B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  <w:p w14:paraId="226589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</w:tc>
      </w:tr>
      <w:tr w14:paraId="4640F4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C057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CEFE1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5.14</w:t>
            </w:r>
          </w:p>
          <w:p w14:paraId="28D82C2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5.15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2C6E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082257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778D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288AE96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D9637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临床生化检查</w:t>
            </w:r>
          </w:p>
          <w:p w14:paraId="7428246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临床生化检查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F4825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4309480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1E033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唐晴琴唐晴琴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B7A8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  <w:p w14:paraId="54C362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  <w:p w14:paraId="66AADE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  <w:p w14:paraId="586F70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</w:tc>
      </w:tr>
      <w:tr w14:paraId="79BA4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B968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32C85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5.21</w:t>
            </w:r>
          </w:p>
          <w:p w14:paraId="46DEB15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5.22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FD1A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6845F7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5FFA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5F237A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D0589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临床生化检查</w:t>
            </w:r>
          </w:p>
          <w:p w14:paraId="6F11E82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免疫学检查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93A27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1D03428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1B4D4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唐晴琴唐晴琴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728C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  <w:p w14:paraId="5374B5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  <w:p w14:paraId="3F5D3E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主管技师</w:t>
            </w:r>
          </w:p>
          <w:p w14:paraId="2F7013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</w:tc>
      </w:tr>
      <w:tr w14:paraId="24FD41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2516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1875D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5.28</w:t>
            </w:r>
          </w:p>
          <w:p w14:paraId="04EC8CC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5.29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7D7F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01E0DD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8D03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2A9C38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572D00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医学影像总论</w:t>
            </w:r>
          </w:p>
          <w:p w14:paraId="21871F1D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中枢神经系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统（上）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5A332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04E3DD5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DC293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李立</w:t>
            </w:r>
          </w:p>
          <w:p w14:paraId="34B0262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郝光宇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0869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副主任医师</w:t>
            </w:r>
          </w:p>
          <w:p w14:paraId="64B594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</w:tc>
      </w:tr>
      <w:tr w14:paraId="4F406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0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4A8C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581A9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6.3</w:t>
            </w:r>
          </w:p>
          <w:p w14:paraId="212A3E2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6.4</w:t>
            </w:r>
          </w:p>
          <w:p w14:paraId="5CF48E7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6.5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E3496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二</w:t>
            </w:r>
          </w:p>
          <w:p w14:paraId="7B846D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2D09FDD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AA42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0DB755B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735C602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53F829">
            <w:pPr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中枢神经系统（下）</w:t>
            </w:r>
          </w:p>
          <w:p w14:paraId="4AC51E22">
            <w:pPr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呼吸系统（上）</w:t>
            </w:r>
          </w:p>
          <w:p w14:paraId="79F3B08D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呼吸系统（下）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C7D0D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327CB44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3B78113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6C3B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于洋</w:t>
            </w:r>
          </w:p>
          <w:p w14:paraId="2DFEDAC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方向</w:t>
            </w:r>
          </w:p>
          <w:p w14:paraId="083A542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方向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9AD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0B37140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40BA89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</w:tc>
      </w:tr>
      <w:tr w14:paraId="6EFD5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8CAD8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19C49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6.10</w:t>
            </w:r>
          </w:p>
          <w:p w14:paraId="5E8CB4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6.11</w:t>
            </w:r>
          </w:p>
          <w:p w14:paraId="0EEA11E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754E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二</w:t>
            </w:r>
          </w:p>
          <w:p w14:paraId="315E2D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44BE6A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9B89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78FAB45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580B22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12B4F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循环系统</w:t>
            </w:r>
          </w:p>
          <w:p w14:paraId="204C9DD4">
            <w:pPr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消化系统（上）</w:t>
            </w:r>
          </w:p>
          <w:p w14:paraId="1DA63D72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消化系统（下）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C7555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79C2958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  <w:p w14:paraId="3D7A1AB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7145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林莉</w:t>
            </w:r>
          </w:p>
          <w:p w14:paraId="5D953F0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李子惠</w:t>
            </w:r>
          </w:p>
          <w:p w14:paraId="105EDD3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李子惠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3B53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319AC92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2259ED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</w:tc>
      </w:tr>
      <w:tr w14:paraId="3D827E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05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678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27939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6.17</w:t>
            </w:r>
          </w:p>
          <w:p w14:paraId="056FAE5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6.18</w:t>
            </w:r>
          </w:p>
          <w:p w14:paraId="673825C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6.19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C514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二</w:t>
            </w:r>
          </w:p>
          <w:p w14:paraId="0426469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三</w:t>
            </w:r>
          </w:p>
          <w:p w14:paraId="700D4B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2ED6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1A3A94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1-2</w:t>
            </w:r>
          </w:p>
          <w:p w14:paraId="49045D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5727DD">
            <w:pPr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骨骼与肌肉系统（上）</w:t>
            </w:r>
          </w:p>
          <w:p w14:paraId="0EE225F6">
            <w:pPr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骨骼与肌肉系统（下）</w:t>
            </w:r>
          </w:p>
          <w:p w14:paraId="1258917A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影像读片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3FEA3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7CC6A4F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</w:t>
            </w:r>
          </w:p>
          <w:p w14:paraId="0863A47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AFC3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邵婉怡</w:t>
            </w:r>
          </w:p>
          <w:p w14:paraId="65CA887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邵婉怡</w:t>
            </w:r>
          </w:p>
          <w:p w14:paraId="71A8A29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郝光宇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2A3CA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4D6624B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  <w:p w14:paraId="6D71B0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主治医师</w:t>
            </w:r>
          </w:p>
        </w:tc>
      </w:tr>
    </w:tbl>
    <w:p w14:paraId="4BBDE8B1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上课地点：文思楼202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5C4C5EB8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 w14:paraId="78DAAF87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788CC374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课程名称：诊断学（含影像诊断）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36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学时</w:t>
      </w:r>
    </w:p>
    <w:p w14:paraId="4B332B42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</w:t>
      </w:r>
      <w:r>
        <w:rPr>
          <w:rFonts w:ascii="黑体" w:hAnsi="黑体" w:eastAsia="黑体"/>
          <w:bCs/>
          <w:color w:val="000000"/>
          <w:kern w:val="0"/>
          <w:sz w:val="24"/>
        </w:rPr>
        <w:t>202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2级口腔班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>4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8人</w:t>
      </w:r>
    </w:p>
    <w:tbl>
      <w:tblPr>
        <w:tblStyle w:val="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20"/>
        <w:gridCol w:w="780"/>
        <w:gridCol w:w="690"/>
        <w:gridCol w:w="2798"/>
        <w:gridCol w:w="705"/>
        <w:gridCol w:w="465"/>
        <w:gridCol w:w="480"/>
        <w:gridCol w:w="465"/>
        <w:gridCol w:w="1140"/>
        <w:gridCol w:w="705"/>
      </w:tblGrid>
      <w:tr w14:paraId="10C41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90" w:type="dxa"/>
            <w:vMerge w:val="restart"/>
            <w:tcBorders>
              <w:top w:val="single" w:color="auto" w:sz="12" w:space="0"/>
            </w:tcBorders>
            <w:vAlign w:val="center"/>
          </w:tcPr>
          <w:p w14:paraId="050F4F0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</w:tcBorders>
            <w:vAlign w:val="center"/>
          </w:tcPr>
          <w:p w14:paraId="3757A76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80" w:type="dxa"/>
            <w:vMerge w:val="restart"/>
            <w:tcBorders>
              <w:top w:val="single" w:color="auto" w:sz="12" w:space="0"/>
            </w:tcBorders>
            <w:vAlign w:val="center"/>
          </w:tcPr>
          <w:p w14:paraId="38BD9E1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</w:tcBorders>
            <w:vAlign w:val="center"/>
          </w:tcPr>
          <w:p w14:paraId="5D66AE5F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798" w:type="dxa"/>
            <w:vMerge w:val="restart"/>
            <w:tcBorders>
              <w:top w:val="single" w:color="auto" w:sz="12" w:space="0"/>
            </w:tcBorders>
            <w:vAlign w:val="center"/>
          </w:tcPr>
          <w:p w14:paraId="473C606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705" w:type="dxa"/>
            <w:vMerge w:val="restart"/>
            <w:tcBorders>
              <w:top w:val="single" w:color="auto" w:sz="12" w:space="0"/>
            </w:tcBorders>
            <w:vAlign w:val="center"/>
          </w:tcPr>
          <w:p w14:paraId="724C47B4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410" w:type="dxa"/>
            <w:gridSpan w:val="3"/>
            <w:tcBorders>
              <w:top w:val="single" w:color="auto" w:sz="12" w:space="0"/>
            </w:tcBorders>
            <w:vAlign w:val="center"/>
          </w:tcPr>
          <w:p w14:paraId="7367CC3C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40" w:type="dxa"/>
            <w:vMerge w:val="restart"/>
            <w:tcBorders>
              <w:top w:val="single" w:color="auto" w:sz="12" w:space="0"/>
            </w:tcBorders>
            <w:vAlign w:val="center"/>
          </w:tcPr>
          <w:p w14:paraId="7012FFC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05" w:type="dxa"/>
            <w:vMerge w:val="restart"/>
            <w:tcBorders>
              <w:top w:val="single" w:color="auto" w:sz="12" w:space="0"/>
            </w:tcBorders>
            <w:vAlign w:val="center"/>
          </w:tcPr>
          <w:p w14:paraId="23EB310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5A0AD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90" w:type="dxa"/>
            <w:vMerge w:val="continue"/>
            <w:vAlign w:val="center"/>
          </w:tcPr>
          <w:p w14:paraId="4CD0606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710ECFA4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6040B55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2D78F69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2798" w:type="dxa"/>
            <w:vMerge w:val="continue"/>
            <w:vAlign w:val="center"/>
          </w:tcPr>
          <w:p w14:paraId="1499A72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65AD320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4065AB6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80" w:type="dxa"/>
            <w:vAlign w:val="center"/>
          </w:tcPr>
          <w:p w14:paraId="176DA5B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65" w:type="dxa"/>
            <w:vAlign w:val="center"/>
          </w:tcPr>
          <w:p w14:paraId="647A939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140" w:type="dxa"/>
            <w:vMerge w:val="continue"/>
            <w:vAlign w:val="center"/>
          </w:tcPr>
          <w:p w14:paraId="4D7D510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vAlign w:val="center"/>
          </w:tcPr>
          <w:p w14:paraId="5B9ABB2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3C5D1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90" w:type="dxa"/>
            <w:vAlign w:val="center"/>
          </w:tcPr>
          <w:p w14:paraId="612F63A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20" w:type="dxa"/>
            <w:vAlign w:val="center"/>
          </w:tcPr>
          <w:p w14:paraId="720E36A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28</w:t>
            </w:r>
          </w:p>
        </w:tc>
        <w:tc>
          <w:tcPr>
            <w:tcW w:w="780" w:type="dxa"/>
            <w:vAlign w:val="center"/>
          </w:tcPr>
          <w:p w14:paraId="2652DD9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540AA8C4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2798" w:type="dxa"/>
            <w:vAlign w:val="center"/>
          </w:tcPr>
          <w:p w14:paraId="38B6624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6FBFBA7C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（一般检查、头颈部检查）</w:t>
            </w:r>
          </w:p>
        </w:tc>
        <w:tc>
          <w:tcPr>
            <w:tcW w:w="705" w:type="dxa"/>
            <w:vAlign w:val="center"/>
          </w:tcPr>
          <w:p w14:paraId="2962206F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3482FFB1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2097FA1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01617D6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34C18A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795991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7C38AA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3C40E9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2157B2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73530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5AFDCBC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557F218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780" w:type="dxa"/>
            <w:vAlign w:val="center"/>
          </w:tcPr>
          <w:p w14:paraId="0937080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1F3B93F1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4BDC8ED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69BB4F1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705" w:type="dxa"/>
            <w:vAlign w:val="center"/>
          </w:tcPr>
          <w:p w14:paraId="51D6755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2B6106E4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445222B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1E0A575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DB7FF0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76BF54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51041F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18CEC6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4F9DC9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0BC32F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543D576F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14:paraId="505027A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780" w:type="dxa"/>
            <w:vAlign w:val="center"/>
          </w:tcPr>
          <w:p w14:paraId="2E0DDB7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64A9BEC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630BC62C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0782332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705" w:type="dxa"/>
            <w:vAlign w:val="center"/>
          </w:tcPr>
          <w:p w14:paraId="28F1BE4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5D1E8D54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7820A4E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1764415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384320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23C9C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6A4E72C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1A9236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7649E42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13EF0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5A0A877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14:paraId="60FC20C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80" w:type="dxa"/>
            <w:vAlign w:val="center"/>
          </w:tcPr>
          <w:p w14:paraId="438304E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1460071C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037D52A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055DC4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（心血管系统检查）</w:t>
            </w:r>
          </w:p>
        </w:tc>
        <w:tc>
          <w:tcPr>
            <w:tcW w:w="705" w:type="dxa"/>
            <w:vAlign w:val="center"/>
          </w:tcPr>
          <w:p w14:paraId="48F0C06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5711E7C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64F5147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291EA69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25A7E7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356E20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5CDCB3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522A0A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31E75D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71A22E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53F8016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0" w:type="dxa"/>
            <w:vAlign w:val="center"/>
          </w:tcPr>
          <w:p w14:paraId="73F5180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28</w:t>
            </w:r>
          </w:p>
        </w:tc>
        <w:tc>
          <w:tcPr>
            <w:tcW w:w="780" w:type="dxa"/>
            <w:vAlign w:val="center"/>
          </w:tcPr>
          <w:p w14:paraId="6288D11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4AEC464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2D2883B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6494DF0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（心血管系统检查）</w:t>
            </w:r>
          </w:p>
        </w:tc>
        <w:tc>
          <w:tcPr>
            <w:tcW w:w="705" w:type="dxa"/>
            <w:vAlign w:val="center"/>
          </w:tcPr>
          <w:p w14:paraId="6D66B141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65" w:type="dxa"/>
            <w:vAlign w:val="center"/>
          </w:tcPr>
          <w:p w14:paraId="17AB058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16FEAEC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4383F9BC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1660E6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1E6627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4FF930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C249BB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23759A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6077A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75D6DED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720" w:type="dxa"/>
            <w:vAlign w:val="center"/>
          </w:tcPr>
          <w:p w14:paraId="4F2FD80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80" w:type="dxa"/>
            <w:vAlign w:val="center"/>
          </w:tcPr>
          <w:p w14:paraId="797ED94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12638CF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513AD78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023642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（腹部检查）</w:t>
            </w:r>
          </w:p>
        </w:tc>
        <w:tc>
          <w:tcPr>
            <w:tcW w:w="705" w:type="dxa"/>
            <w:vAlign w:val="center"/>
          </w:tcPr>
          <w:p w14:paraId="38C5FB25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1E407F2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2B5AC44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54297C3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487842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89ED6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108FF3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D2857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3FBA12F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4D2D01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68AFFD81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20" w:type="dxa"/>
            <w:vAlign w:val="center"/>
          </w:tcPr>
          <w:p w14:paraId="429D3C6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18</w:t>
            </w:r>
          </w:p>
        </w:tc>
        <w:tc>
          <w:tcPr>
            <w:tcW w:w="780" w:type="dxa"/>
            <w:vAlign w:val="center"/>
          </w:tcPr>
          <w:p w14:paraId="2523A6B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63BEBBA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369FC5A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2730D57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（腹部检查、神经系统检查）</w:t>
            </w:r>
          </w:p>
        </w:tc>
        <w:tc>
          <w:tcPr>
            <w:tcW w:w="705" w:type="dxa"/>
            <w:vAlign w:val="center"/>
          </w:tcPr>
          <w:p w14:paraId="177A4F7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4A4726C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26A8648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2524A77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93AF5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5E21B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0E3416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AB681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76A258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62033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90" w:type="dxa"/>
            <w:shd w:val="clear" w:color="auto" w:fill="auto"/>
            <w:vAlign w:val="center"/>
          </w:tcPr>
          <w:p w14:paraId="454D9C3B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20" w:type="dxa"/>
            <w:vAlign w:val="center"/>
          </w:tcPr>
          <w:p w14:paraId="4D6F5BA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ascii="楷体" w:hAnsi="楷体" w:eastAsia="楷体" w:cs="楷体"/>
                <w:kern w:val="0"/>
                <w:szCs w:val="21"/>
              </w:rPr>
              <w:t>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780" w:type="dxa"/>
            <w:vAlign w:val="center"/>
          </w:tcPr>
          <w:p w14:paraId="441ADAF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90" w:type="dxa"/>
            <w:vAlign w:val="center"/>
          </w:tcPr>
          <w:p w14:paraId="554E5D3D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2798" w:type="dxa"/>
            <w:vAlign w:val="center"/>
          </w:tcPr>
          <w:p w14:paraId="6DCAD05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系统体格检查</w:t>
            </w:r>
          </w:p>
          <w:p w14:paraId="3A5BD98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（自练以及考核）</w:t>
            </w:r>
          </w:p>
        </w:tc>
        <w:tc>
          <w:tcPr>
            <w:tcW w:w="705" w:type="dxa"/>
            <w:vAlign w:val="center"/>
          </w:tcPr>
          <w:p w14:paraId="70B41CB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5" w:type="dxa"/>
            <w:vAlign w:val="center"/>
          </w:tcPr>
          <w:p w14:paraId="48BEF6DE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0" w:type="dxa"/>
            <w:vAlign w:val="center"/>
          </w:tcPr>
          <w:p w14:paraId="611180AF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5" w:type="dxa"/>
            <w:vAlign w:val="center"/>
          </w:tcPr>
          <w:p w14:paraId="778291D6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35EAA6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5F338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5EBAD1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721BD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05" w:type="dxa"/>
            <w:vAlign w:val="center"/>
          </w:tcPr>
          <w:p w14:paraId="147EDD79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4组</w:t>
            </w:r>
          </w:p>
        </w:tc>
      </w:tr>
      <w:tr w14:paraId="42B1B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DB1E9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433DDD2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5.9</w:t>
            </w:r>
          </w:p>
        </w:tc>
        <w:tc>
          <w:tcPr>
            <w:tcW w:w="0" w:type="auto"/>
            <w:vAlign w:val="center"/>
          </w:tcPr>
          <w:p w14:paraId="24A5BB7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0" w:type="auto"/>
            <w:vAlign w:val="center"/>
          </w:tcPr>
          <w:p w14:paraId="305D1563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86159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SP问诊、查体及病历书写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3A7C1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F1780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B032F7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B4F0EA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DF94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517F80C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3749FD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9C19A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3720F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</w:tbl>
    <w:p w14:paraId="52A16BB1">
      <w:pPr>
        <w:spacing w:line="360" w:lineRule="auto"/>
        <w:rPr>
          <w:rFonts w:hint="default" w:asci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</w:rPr>
        <w:t>注：实验、见习地点：</w:t>
      </w:r>
      <w:r>
        <w:rPr>
          <w:rFonts w:hint="eastAsia" w:ascii="宋体" w:hAnsi="宋体"/>
          <w:b/>
          <w:szCs w:val="21"/>
          <w:lang w:val="en-US" w:eastAsia="zh-CN"/>
        </w:rPr>
        <w:t>校技能中心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49190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03667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0610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6686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9253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3FC8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ECF3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EB0EC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2B405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8BA78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88E1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51E7C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D686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DE1E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A0D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86D0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5A51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F0AC7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27D62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6E58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7DE1C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7E619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409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54E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1596E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54046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9035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0768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4447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9B209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1AFD3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11F2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36B23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862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D443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43DE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7EB7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EDBC0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3669D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29696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CC9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B45D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8ED91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CA621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5FDB2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9C84C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15AD4D9B">
      <w:pPr>
        <w:spacing w:line="360" w:lineRule="auto"/>
        <w:ind w:firstLine="420"/>
        <w:rPr>
          <w:rFonts w:ascii="宋体"/>
          <w:b/>
          <w:szCs w:val="21"/>
        </w:rPr>
      </w:pPr>
      <w:r>
        <w:rPr>
          <w:rFonts w:ascii="宋体"/>
          <w:b/>
          <w:szCs w:val="21"/>
        </w:rPr>
        <w:tab/>
      </w:r>
    </w:p>
    <w:p w14:paraId="0B096AE2">
      <w:pPr>
        <w:ind w:firstLine="420"/>
        <w:rPr>
          <w:rFonts w:ascii="黑体" w:eastAsia="黑体"/>
          <w:b/>
        </w:rPr>
      </w:pPr>
    </w:p>
    <w:sectPr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2212"/>
    <w:rsid w:val="00010452"/>
    <w:rsid w:val="000129A4"/>
    <w:rsid w:val="0003269F"/>
    <w:rsid w:val="000453D0"/>
    <w:rsid w:val="00046AF6"/>
    <w:rsid w:val="0006462A"/>
    <w:rsid w:val="000D37FF"/>
    <w:rsid w:val="000E3781"/>
    <w:rsid w:val="000F7D01"/>
    <w:rsid w:val="001118A2"/>
    <w:rsid w:val="00130B91"/>
    <w:rsid w:val="00137615"/>
    <w:rsid w:val="00157502"/>
    <w:rsid w:val="00161A98"/>
    <w:rsid w:val="00172A27"/>
    <w:rsid w:val="001A6D6A"/>
    <w:rsid w:val="001D2FBF"/>
    <w:rsid w:val="00215B85"/>
    <w:rsid w:val="00216214"/>
    <w:rsid w:val="00220790"/>
    <w:rsid w:val="0022339C"/>
    <w:rsid w:val="002266F0"/>
    <w:rsid w:val="00241C12"/>
    <w:rsid w:val="002467B8"/>
    <w:rsid w:val="00271F85"/>
    <w:rsid w:val="002B649C"/>
    <w:rsid w:val="002E2C50"/>
    <w:rsid w:val="002E73CD"/>
    <w:rsid w:val="00312607"/>
    <w:rsid w:val="00340EDB"/>
    <w:rsid w:val="00362C8E"/>
    <w:rsid w:val="00373E78"/>
    <w:rsid w:val="00384F9F"/>
    <w:rsid w:val="003C50B5"/>
    <w:rsid w:val="003D2483"/>
    <w:rsid w:val="003D6E80"/>
    <w:rsid w:val="003E6A14"/>
    <w:rsid w:val="004150F3"/>
    <w:rsid w:val="004254A9"/>
    <w:rsid w:val="004539A5"/>
    <w:rsid w:val="00457A1C"/>
    <w:rsid w:val="004623BE"/>
    <w:rsid w:val="004860CE"/>
    <w:rsid w:val="004A3B3C"/>
    <w:rsid w:val="004A5545"/>
    <w:rsid w:val="004C243E"/>
    <w:rsid w:val="004D5A19"/>
    <w:rsid w:val="004E0479"/>
    <w:rsid w:val="004F017A"/>
    <w:rsid w:val="00506B5D"/>
    <w:rsid w:val="00513B22"/>
    <w:rsid w:val="00524D59"/>
    <w:rsid w:val="005456C7"/>
    <w:rsid w:val="005508EB"/>
    <w:rsid w:val="00590D05"/>
    <w:rsid w:val="00592899"/>
    <w:rsid w:val="005A75C1"/>
    <w:rsid w:val="005B5D3D"/>
    <w:rsid w:val="005B61C7"/>
    <w:rsid w:val="005E3B19"/>
    <w:rsid w:val="005F711E"/>
    <w:rsid w:val="006157A4"/>
    <w:rsid w:val="00627B9D"/>
    <w:rsid w:val="00634FC7"/>
    <w:rsid w:val="006577BD"/>
    <w:rsid w:val="0066107A"/>
    <w:rsid w:val="00685364"/>
    <w:rsid w:val="0069568F"/>
    <w:rsid w:val="006F0598"/>
    <w:rsid w:val="006F212E"/>
    <w:rsid w:val="006F2231"/>
    <w:rsid w:val="00757321"/>
    <w:rsid w:val="00760373"/>
    <w:rsid w:val="00766240"/>
    <w:rsid w:val="00794DEF"/>
    <w:rsid w:val="007D21B5"/>
    <w:rsid w:val="007E57BD"/>
    <w:rsid w:val="007F236A"/>
    <w:rsid w:val="007F2ED9"/>
    <w:rsid w:val="007F7EE0"/>
    <w:rsid w:val="0080233B"/>
    <w:rsid w:val="00820FAF"/>
    <w:rsid w:val="008A3464"/>
    <w:rsid w:val="008A5FE3"/>
    <w:rsid w:val="008B322F"/>
    <w:rsid w:val="008C13D1"/>
    <w:rsid w:val="008C48F2"/>
    <w:rsid w:val="00906D77"/>
    <w:rsid w:val="00921A7C"/>
    <w:rsid w:val="00943528"/>
    <w:rsid w:val="00993430"/>
    <w:rsid w:val="009A1ACD"/>
    <w:rsid w:val="009D0263"/>
    <w:rsid w:val="009F1043"/>
    <w:rsid w:val="00A06EC0"/>
    <w:rsid w:val="00A73AB5"/>
    <w:rsid w:val="00A84FDB"/>
    <w:rsid w:val="00B633C8"/>
    <w:rsid w:val="00C24A38"/>
    <w:rsid w:val="00C31405"/>
    <w:rsid w:val="00C54D86"/>
    <w:rsid w:val="00C57D93"/>
    <w:rsid w:val="00C62AA7"/>
    <w:rsid w:val="00C74891"/>
    <w:rsid w:val="00C809E2"/>
    <w:rsid w:val="00C87CA4"/>
    <w:rsid w:val="00C96C66"/>
    <w:rsid w:val="00CB2743"/>
    <w:rsid w:val="00CC63E2"/>
    <w:rsid w:val="00CC7CA0"/>
    <w:rsid w:val="00CC7CFA"/>
    <w:rsid w:val="00CF029B"/>
    <w:rsid w:val="00CF59BC"/>
    <w:rsid w:val="00D10031"/>
    <w:rsid w:val="00D15985"/>
    <w:rsid w:val="00D204CF"/>
    <w:rsid w:val="00D2480D"/>
    <w:rsid w:val="00DD7317"/>
    <w:rsid w:val="00DE6FCE"/>
    <w:rsid w:val="00E02829"/>
    <w:rsid w:val="00E43EFB"/>
    <w:rsid w:val="00E46C27"/>
    <w:rsid w:val="00E500A6"/>
    <w:rsid w:val="00E5557B"/>
    <w:rsid w:val="00E71E31"/>
    <w:rsid w:val="00E83148"/>
    <w:rsid w:val="00E94469"/>
    <w:rsid w:val="00EB23F8"/>
    <w:rsid w:val="00ED0A43"/>
    <w:rsid w:val="00F03D85"/>
    <w:rsid w:val="00F07F99"/>
    <w:rsid w:val="00F20A20"/>
    <w:rsid w:val="00F30DB2"/>
    <w:rsid w:val="00F6743A"/>
    <w:rsid w:val="00F77281"/>
    <w:rsid w:val="00F80F42"/>
    <w:rsid w:val="00FA5B2B"/>
    <w:rsid w:val="00FC6491"/>
    <w:rsid w:val="00FC65E0"/>
    <w:rsid w:val="00FD5CA2"/>
    <w:rsid w:val="00FF235A"/>
    <w:rsid w:val="00FF707B"/>
    <w:rsid w:val="00FF766D"/>
    <w:rsid w:val="0279569A"/>
    <w:rsid w:val="05880A81"/>
    <w:rsid w:val="06DE727E"/>
    <w:rsid w:val="08534C69"/>
    <w:rsid w:val="0C8278CB"/>
    <w:rsid w:val="147432F5"/>
    <w:rsid w:val="15905F2A"/>
    <w:rsid w:val="22EA4336"/>
    <w:rsid w:val="233B4012"/>
    <w:rsid w:val="24EA70D7"/>
    <w:rsid w:val="25BC0A9D"/>
    <w:rsid w:val="273B1BEF"/>
    <w:rsid w:val="2A4F3CA1"/>
    <w:rsid w:val="2DB66A6F"/>
    <w:rsid w:val="311E20DD"/>
    <w:rsid w:val="320F30FF"/>
    <w:rsid w:val="33C10429"/>
    <w:rsid w:val="3D3100E3"/>
    <w:rsid w:val="42DA09DE"/>
    <w:rsid w:val="466519FC"/>
    <w:rsid w:val="4908675A"/>
    <w:rsid w:val="4DBB503F"/>
    <w:rsid w:val="5A902780"/>
    <w:rsid w:val="5C3C51A3"/>
    <w:rsid w:val="5C9B365E"/>
    <w:rsid w:val="6CDE1153"/>
    <w:rsid w:val="6E053C60"/>
    <w:rsid w:val="6E4A6B7C"/>
    <w:rsid w:val="6F4D1487"/>
    <w:rsid w:val="76494AD8"/>
    <w:rsid w:val="78532ECB"/>
    <w:rsid w:val="78650086"/>
    <w:rsid w:val="7DE05198"/>
    <w:rsid w:val="7E630C78"/>
    <w:rsid w:val="7FE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semiHidden/>
    <w:qFormat/>
    <w:locked/>
    <w:uiPriority w:val="99"/>
    <w:rPr>
      <w:rFonts w:cs="Times New Roman"/>
      <w:sz w:val="2"/>
    </w:rPr>
  </w:style>
  <w:style w:type="character" w:customStyle="1" w:styleId="8">
    <w:name w:val="页脚 字符"/>
    <w:link w:val="3"/>
    <w:qFormat/>
    <w:locked/>
    <w:uiPriority w:val="99"/>
    <w:rPr>
      <w:rFonts w:cs="Times New Roman"/>
      <w:kern w:val="2"/>
      <w:sz w:val="18"/>
    </w:rPr>
  </w:style>
  <w:style w:type="character" w:customStyle="1" w:styleId="9">
    <w:name w:val="页眉 字符"/>
    <w:link w:val="4"/>
    <w:qFormat/>
    <w:locked/>
    <w:uiPriority w:val="99"/>
    <w:rPr>
      <w:rFonts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1363</Words>
  <Characters>1834</Characters>
  <Lines>14</Lines>
  <Paragraphs>4</Paragraphs>
  <TotalTime>0</TotalTime>
  <ScaleCrop>false</ScaleCrop>
  <LinksUpToDate>false</LinksUpToDate>
  <CharactersWithSpaces>1918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2020-12-13T10:37:00Z</dcterms:created>
  <dc:creator>微软用户</dc:creator>
  <cp:lastModifiedBy>Daisy</cp:lastModifiedBy>
  <cp:lastPrinted>2013-07-29T06:43:00Z</cp:lastPrinted>
  <dcterms:modified xsi:type="dcterms:W3CDTF">2025-02-14T01:05:50Z</dcterms:modified>
  <dc:title>苏州大学医学部教学日历（理论部分）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eyJoZGlkIjoiMDk3MDQ3ODE0ZDA5ZGM2MTYyZmViMTllYmYwZDVmMjYiLCJ1c2VySWQiOiIzOTc1ODYzOTMifQ==</vt:lpwstr>
  </property>
  <property fmtid="{D5CDD505-2E9C-101B-9397-08002B2CF9AE}" pid="4" name="ICV">
    <vt:lpwstr>FD456C2D495F4CB2BD09C18143D5589C_12</vt:lpwstr>
  </property>
</Properties>
</file>